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DD" w:rsidRPr="00446CDD" w:rsidRDefault="00446CDD" w:rsidP="00446CD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446CD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ОТЧЕТ </w:t>
      </w:r>
    </w:p>
    <w:p w:rsidR="00446CDD" w:rsidRPr="00446CDD" w:rsidRDefault="00446CDD" w:rsidP="00446CD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446CD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ЗАСЕДАНИЯ НАБЛЮДАТЕЛЬНОГО СОВЕТА </w:t>
      </w:r>
    </w:p>
    <w:p w:rsidR="00446CDD" w:rsidRPr="00446CDD" w:rsidRDefault="00446CDD" w:rsidP="00446CDD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CDD" w:rsidRPr="00446CDD" w:rsidRDefault="00446CDD" w:rsidP="00446CDD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CDD" w:rsidRPr="00446CDD" w:rsidRDefault="00446CDD" w:rsidP="00446CDD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44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2025</w:t>
      </w:r>
      <w:proofErr w:type="gramEnd"/>
      <w:r w:rsidRPr="0044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446CDD" w:rsidRPr="00446CDD" w:rsidRDefault="00446CDD" w:rsidP="00446CDD">
      <w:pPr>
        <w:spacing w:before="150" w:after="150" w:line="240" w:lineRule="auto"/>
        <w:ind w:left="-75" w:right="525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очное заседание Наблюдательного совета ГКП на ПХВ «Центр </w:t>
      </w:r>
      <w:proofErr w:type="spellStart"/>
      <w:r w:rsidRPr="0044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перинаталогии</w:t>
      </w:r>
      <w:proofErr w:type="spellEnd"/>
      <w:r w:rsidRPr="0044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детской кардиохирургии» УО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в онлайн режиме платформа «ЗУМ» 26 мая</w:t>
      </w:r>
      <w:r w:rsidRPr="0044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15 :00 час. </w:t>
      </w:r>
    </w:p>
    <w:p w:rsidR="00446CDD" w:rsidRPr="00446CDD" w:rsidRDefault="00446CDD" w:rsidP="00446CDD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заседания:</w:t>
      </w:r>
    </w:p>
    <w:p w:rsidR="00446CDD" w:rsidRPr="00446CDD" w:rsidRDefault="00446CDD" w:rsidP="00446CDD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446CDD">
        <w:rPr>
          <w:rFonts w:ascii="Times New Roman" w:eastAsia="Consolas" w:hAnsi="Times New Roman" w:cs="Times New Roman"/>
          <w:sz w:val="28"/>
          <w:szCs w:val="28"/>
        </w:rPr>
        <w:t>Рассмотрение итогов от</w:t>
      </w:r>
      <w:bookmarkStart w:id="0" w:name="_GoBack"/>
      <w:bookmarkEnd w:id="0"/>
      <w:r w:rsidRPr="00446CDD">
        <w:rPr>
          <w:rFonts w:ascii="Times New Roman" w:eastAsia="Consolas" w:hAnsi="Times New Roman" w:cs="Times New Roman"/>
          <w:sz w:val="28"/>
          <w:szCs w:val="28"/>
        </w:rPr>
        <w:t>чета аудита предприятия за 2024 год. (</w:t>
      </w:r>
      <w:proofErr w:type="spellStart"/>
      <w:proofErr w:type="gramStart"/>
      <w:r w:rsidRPr="00446CDD">
        <w:rPr>
          <w:rFonts w:ascii="Times New Roman" w:eastAsia="Consolas" w:hAnsi="Times New Roman" w:cs="Times New Roman"/>
          <w:sz w:val="28"/>
          <w:szCs w:val="28"/>
        </w:rPr>
        <w:t>гл.бух</w:t>
      </w:r>
      <w:proofErr w:type="spellEnd"/>
      <w:proofErr w:type="gramEnd"/>
      <w:r w:rsidRPr="00446CDD">
        <w:rPr>
          <w:rFonts w:ascii="Times New Roman" w:eastAsia="Consolas" w:hAnsi="Times New Roman" w:cs="Times New Roman"/>
          <w:sz w:val="28"/>
          <w:szCs w:val="28"/>
        </w:rPr>
        <w:t>. Бибикова К.С.)</w:t>
      </w:r>
    </w:p>
    <w:p w:rsidR="00446CDD" w:rsidRPr="00446CDD" w:rsidRDefault="00446CDD" w:rsidP="00446CDD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446CDD">
        <w:rPr>
          <w:rFonts w:ascii="Times New Roman" w:eastAsia="Consolas" w:hAnsi="Times New Roman" w:cs="Times New Roman"/>
          <w:sz w:val="28"/>
          <w:szCs w:val="28"/>
        </w:rPr>
        <w:t>Исполнение Плана развития за 2024 год (</w:t>
      </w:r>
      <w:proofErr w:type="spellStart"/>
      <w:proofErr w:type="gramStart"/>
      <w:r w:rsidRPr="00446CDD">
        <w:rPr>
          <w:rFonts w:ascii="Times New Roman" w:eastAsia="Consolas" w:hAnsi="Times New Roman" w:cs="Times New Roman"/>
          <w:sz w:val="28"/>
          <w:szCs w:val="28"/>
        </w:rPr>
        <w:t>гл.бух</w:t>
      </w:r>
      <w:proofErr w:type="spellEnd"/>
      <w:proofErr w:type="gramEnd"/>
      <w:r w:rsidRPr="00446CDD">
        <w:rPr>
          <w:rFonts w:ascii="Times New Roman" w:eastAsia="Consolas" w:hAnsi="Times New Roman" w:cs="Times New Roman"/>
          <w:sz w:val="28"/>
          <w:szCs w:val="28"/>
        </w:rPr>
        <w:t>. Бибикова К.С.)</w:t>
      </w:r>
      <w:r w:rsidRPr="00446CDD">
        <w:rPr>
          <w:rFonts w:ascii="Times New Roman" w:hAnsi="Times New Roman" w:cs="Times New Roman"/>
          <w:sz w:val="28"/>
          <w:szCs w:val="28"/>
        </w:rPr>
        <w:t xml:space="preserve"> в пп.2 п.1 ст. 149 Закон РК «О государственном имуществе» приказ МНЭ РК № 14 от 12.02.2019 года «Об утверждении Правил разработки. Утверждения плана развития»</w:t>
      </w:r>
    </w:p>
    <w:p w:rsidR="00446CDD" w:rsidRPr="00446CDD" w:rsidRDefault="00446CDD" w:rsidP="00446CDD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DD">
        <w:rPr>
          <w:rFonts w:ascii="Times New Roman" w:hAnsi="Times New Roman" w:cs="Times New Roman"/>
          <w:sz w:val="28"/>
          <w:szCs w:val="28"/>
        </w:rPr>
        <w:t xml:space="preserve">Утверждение организационной структуры и согласование штатной численности п.5    ч.2 ст. 149 Закона РК «О государственном имуществе» </w:t>
      </w:r>
    </w:p>
    <w:p w:rsidR="00446CDD" w:rsidRPr="00446CDD" w:rsidRDefault="00446CDD" w:rsidP="00446CDD">
      <w:pPr>
        <w:spacing w:after="0" w:line="240" w:lineRule="auto"/>
        <w:ind w:left="709"/>
        <w:rPr>
          <w:rFonts w:ascii="Times New Roman" w:eastAsia="Consolas" w:hAnsi="Times New Roman" w:cs="Times New Roman"/>
          <w:sz w:val="28"/>
          <w:szCs w:val="28"/>
        </w:rPr>
      </w:pPr>
    </w:p>
    <w:p w:rsidR="00446CDD" w:rsidRPr="00446CDD" w:rsidRDefault="00446CDD" w:rsidP="00446CDD">
      <w:pPr>
        <w:tabs>
          <w:tab w:val="left" w:pos="709"/>
        </w:tabs>
        <w:spacing w:after="0" w:line="240" w:lineRule="auto"/>
        <w:ind w:left="1069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446CDD" w:rsidRPr="00446CDD" w:rsidRDefault="00446CDD" w:rsidP="00446C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DD" w:rsidRPr="00446CDD" w:rsidRDefault="00446CDD" w:rsidP="00446CDD">
      <w:pPr>
        <w:spacing w:before="150" w:after="150" w:line="240" w:lineRule="auto"/>
        <w:ind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DD" w:rsidRPr="00446CDD" w:rsidRDefault="00446CDD" w:rsidP="00446CDD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обсуждений приняты соответствующие решения по всем вопросам повестки дня.</w:t>
      </w:r>
    </w:p>
    <w:p w:rsidR="00446CDD" w:rsidRPr="00446CDD" w:rsidRDefault="00446CDD" w:rsidP="00446CDD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CDD" w:rsidRPr="00446CDD" w:rsidRDefault="00446CDD" w:rsidP="00446CDD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446CDD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 xml:space="preserve">Протокол № 1 от </w:t>
        </w:r>
        <w:r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26</w:t>
        </w:r>
        <w:r w:rsidRPr="00446CDD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.0</w:t>
        </w:r>
        <w:r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5</w:t>
        </w:r>
        <w:r w:rsidRPr="00446CDD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.2025г.</w:t>
        </w:r>
      </w:hyperlink>
    </w:p>
    <w:p w:rsidR="00446CDD" w:rsidRPr="00446CDD" w:rsidRDefault="00446CDD" w:rsidP="00446CDD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CDD" w:rsidRPr="00446CDD" w:rsidRDefault="00446CDD" w:rsidP="00446CDD">
      <w:pPr>
        <w:rPr>
          <w:rFonts w:ascii="Times New Roman" w:hAnsi="Times New Roman" w:cs="Times New Roman"/>
          <w:sz w:val="28"/>
          <w:szCs w:val="28"/>
        </w:rPr>
      </w:pPr>
    </w:p>
    <w:p w:rsidR="00446CDD" w:rsidRPr="00446CDD" w:rsidRDefault="00446CDD" w:rsidP="00446CDD">
      <w:pPr>
        <w:rPr>
          <w:rFonts w:ascii="Times New Roman" w:hAnsi="Times New Roman" w:cs="Times New Roman"/>
          <w:sz w:val="28"/>
          <w:szCs w:val="28"/>
        </w:rPr>
      </w:pPr>
    </w:p>
    <w:p w:rsidR="00446CDD" w:rsidRPr="00446CDD" w:rsidRDefault="00446CDD" w:rsidP="00446CDD">
      <w:pPr>
        <w:rPr>
          <w:rFonts w:ascii="Times New Roman" w:hAnsi="Times New Roman" w:cs="Times New Roman"/>
          <w:sz w:val="28"/>
          <w:szCs w:val="28"/>
        </w:rPr>
      </w:pPr>
    </w:p>
    <w:p w:rsidR="00A33C41" w:rsidRPr="00446CDD" w:rsidRDefault="00446CDD">
      <w:pPr>
        <w:rPr>
          <w:rFonts w:ascii="Times New Roman" w:hAnsi="Times New Roman" w:cs="Times New Roman"/>
          <w:sz w:val="28"/>
          <w:szCs w:val="28"/>
        </w:rPr>
      </w:pPr>
    </w:p>
    <w:sectPr w:rsidR="00A33C41" w:rsidRPr="0044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04DFE"/>
    <w:multiLevelType w:val="hybridMultilevel"/>
    <w:tmpl w:val="874E328A"/>
    <w:lvl w:ilvl="0" w:tplc="739CB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DD"/>
    <w:rsid w:val="00446CDD"/>
    <w:rsid w:val="0078752D"/>
    <w:rsid w:val="00B3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0514"/>
  <w15:chartTrackingRefBased/>
  <w15:docId w15:val="{6C4D4257-7B19-47FA-A6F7-344ACB4A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DD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C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tizio-ortalygy.kz/images/docs/ns/2023/ns-protokol-0405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2025-06-23T04:35:00Z</dcterms:created>
  <dcterms:modified xsi:type="dcterms:W3CDTF">2025-06-23T04:38:00Z</dcterms:modified>
</cp:coreProperties>
</file>