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E8" w:rsidRDefault="00DC4397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Приложение 1</w:t>
      </w:r>
    </w:p>
    <w:p w:rsidR="00036BE8" w:rsidRDefault="00DC4397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Сведения по доходам должностных лиц Министерства финансов Республики Казахстан</w:t>
      </w:r>
    </w:p>
    <w:p w:rsidR="00FF14D6" w:rsidRDefault="00DC4397" w:rsidP="00FF14D6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FF14D6">
        <w:rPr>
          <w:rFonts w:ascii="Times New Roman" w:hAnsi="Times New Roman" w:cs="Times New Roman"/>
          <w:color w:val="auto"/>
          <w:sz w:val="28"/>
          <w:szCs w:val="28"/>
        </w:rPr>
        <w:t>Нурланова Гульнара Казтаевна – Директор КГП на ПХВ «Центр перинатологии и детской кардиохирургии» УОЗ г. Алматы.</w:t>
      </w:r>
      <w:r>
        <w:rPr>
          <w:rFonts w:ascii="Times New Roman" w:hAnsi="Times New Roman" w:cs="Times New Roman"/>
          <w:sz w:val="28"/>
        </w:rPr>
        <w:tab/>
      </w:r>
    </w:p>
    <w:p w:rsidR="00036BE8" w:rsidRPr="00FF14D6" w:rsidRDefault="00DC4397" w:rsidP="00FF14D6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r w:rsidRPr="00FF14D6">
        <w:rPr>
          <w:rFonts w:ascii="Times New Roman" w:hAnsi="Times New Roman" w:cs="Times New Roman"/>
          <w:color w:val="auto"/>
          <w:sz w:val="28"/>
        </w:rPr>
        <w:t>2. Отчетный налоговый период – 2024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146"/>
        <w:gridCol w:w="5474"/>
      </w:tblGrid>
      <w:tr w:rsidR="00036BE8" w:rsidRPr="00FF14D6">
        <w:tc>
          <w:tcPr>
            <w:tcW w:w="567" w:type="dxa"/>
          </w:tcPr>
          <w:p w:rsidR="00036BE8" w:rsidRPr="00FF14D6" w:rsidRDefault="00DC4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4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36BE8" w:rsidRPr="00FF14D6" w:rsidRDefault="00DC4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4D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036BE8" w:rsidRPr="00FF14D6" w:rsidRDefault="00DC4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4D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:rsidR="00036BE8" w:rsidRPr="00FF14D6" w:rsidRDefault="00036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36BE8" w:rsidRPr="00FF14D6">
        <w:tc>
          <w:tcPr>
            <w:tcW w:w="567" w:type="dxa"/>
          </w:tcPr>
          <w:p w:rsidR="00036BE8" w:rsidRPr="00FF14D6" w:rsidRDefault="00DC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036BE8" w:rsidRPr="00FF14D6" w:rsidRDefault="00DC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подлежащих налогообложению физическим лицом самостоятельно</w:t>
            </w:r>
          </w:p>
          <w:p w:rsidR="00036BE8" w:rsidRPr="00FF14D6" w:rsidRDefault="00036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F14D6" w:rsidRPr="00FF14D6" w:rsidRDefault="00FF14D6" w:rsidP="00FF1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1) общая сумма дохода: 21 442 985 тенге</w:t>
            </w:r>
          </w:p>
          <w:p w:rsidR="00036BE8" w:rsidRPr="00FF14D6" w:rsidRDefault="00FF14D6" w:rsidP="00FF1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br/>
              <w:t>2) Нурланова Гульнара Казтаевна.</w:t>
            </w:r>
          </w:p>
        </w:tc>
      </w:tr>
      <w:tr w:rsidR="00036BE8" w:rsidRPr="00FF14D6">
        <w:tc>
          <w:tcPr>
            <w:tcW w:w="567" w:type="dxa"/>
          </w:tcPr>
          <w:p w:rsidR="00036BE8" w:rsidRPr="00FF14D6" w:rsidRDefault="00DC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036BE8" w:rsidRPr="00FF14D6" w:rsidRDefault="00DC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:rsidR="00036BE8" w:rsidRPr="00FF14D6" w:rsidRDefault="00FF14D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имеет</w:t>
            </w:r>
            <w:bookmarkStart w:id="0" w:name="_GoBack"/>
            <w:bookmarkEnd w:id="0"/>
            <w:r w:rsidRPr="00FF14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ся</w:t>
            </w:r>
          </w:p>
          <w:p w:rsidR="00036BE8" w:rsidRPr="00FF14D6" w:rsidRDefault="00036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BE8" w:rsidRPr="00FF14D6">
        <w:tc>
          <w:tcPr>
            <w:tcW w:w="567" w:type="dxa"/>
          </w:tcPr>
          <w:p w:rsidR="00036BE8" w:rsidRPr="00FF14D6" w:rsidRDefault="00DC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036BE8" w:rsidRPr="00FF14D6" w:rsidRDefault="00DC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Сведения о наличии имущества и активов за пределами Республики Казахстан на 31 декабря отчетного налогового пери</w:t>
            </w: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036BE8" w:rsidRPr="00FF14D6" w:rsidRDefault="00036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BE8" w:rsidRPr="00FF14D6" w:rsidRDefault="00DC4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r w:rsidRPr="00FF1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Pr="00FF1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F14D6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:rsidR="00FF14D6" w:rsidRPr="00FF14D6" w:rsidRDefault="00FF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4D6" w:rsidRPr="00FF14D6" w:rsidRDefault="00FF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4D6" w:rsidRPr="00FF14D6" w:rsidRDefault="00FF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4D6" w:rsidRPr="00FF14D6" w:rsidRDefault="00FF1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BE8" w:rsidRPr="00FF14D6" w:rsidRDefault="00FF1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D6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  <w:p w:rsidR="00036BE8" w:rsidRPr="00FF14D6" w:rsidRDefault="00036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BE8" w:rsidRDefault="00036BE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6BE8" w:rsidRDefault="00036BE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6BE8" w:rsidRDefault="00036BE8"/>
    <w:sectPr w:rsidR="00036BE8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97" w:rsidRDefault="00DC4397">
      <w:pPr>
        <w:spacing w:after="0" w:line="240" w:lineRule="auto"/>
      </w:pPr>
      <w:r>
        <w:separator/>
      </w:r>
    </w:p>
  </w:endnote>
  <w:endnote w:type="continuationSeparator" w:id="0">
    <w:p w:rsidR="00DC4397" w:rsidRDefault="00DC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97" w:rsidRDefault="00DC4397">
      <w:pPr>
        <w:spacing w:after="0" w:line="240" w:lineRule="auto"/>
      </w:pPr>
      <w:r>
        <w:separator/>
      </w:r>
    </w:p>
  </w:footnote>
  <w:footnote w:type="continuationSeparator" w:id="0">
    <w:p w:rsidR="00DC4397" w:rsidRDefault="00DC4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E8"/>
    <w:rsid w:val="00036BE8"/>
    <w:rsid w:val="00DC4397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F076"/>
  <w15:docId w15:val="{BC473CFD-85A6-49A2-8F97-A939C748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2</dc:creator>
  <cp:lastModifiedBy>Отдел кадров 2</cp:lastModifiedBy>
  <cp:revision>2</cp:revision>
  <dcterms:created xsi:type="dcterms:W3CDTF">2025-12-10T12:20:00Z</dcterms:created>
  <dcterms:modified xsi:type="dcterms:W3CDTF">2025-12-10T12:20:00Z</dcterms:modified>
</cp:coreProperties>
</file>